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F237" w14:textId="6E8F3DD5" w:rsidR="00A56439" w:rsidRPr="000375A9" w:rsidRDefault="00A56439" w:rsidP="00A56439">
      <w:pPr>
        <w:jc w:val="center"/>
        <w:rPr>
          <w:rFonts w:cstheme="minorHAnsi"/>
        </w:rPr>
      </w:pPr>
      <w:bookmarkStart w:id="0" w:name="_GoBack"/>
      <w:bookmarkEnd w:id="0"/>
      <w:r w:rsidRPr="000375A9">
        <w:rPr>
          <w:rFonts w:cstheme="minorHAnsi"/>
        </w:rPr>
        <w:t xml:space="preserve">POLICY 149 Addendum </w:t>
      </w:r>
      <w:r w:rsidR="00F20820">
        <w:rPr>
          <w:rFonts w:cstheme="minorHAnsi"/>
        </w:rPr>
        <w:t>2</w:t>
      </w:r>
    </w:p>
    <w:p w14:paraId="1009E606" w14:textId="509D9259" w:rsidR="00A56439" w:rsidRPr="000375A9" w:rsidRDefault="00A56439" w:rsidP="00A56439">
      <w:pPr>
        <w:jc w:val="center"/>
        <w:rPr>
          <w:rFonts w:cstheme="minorHAnsi"/>
        </w:rPr>
      </w:pPr>
      <w:bookmarkStart w:id="1" w:name="_Hlk68194996"/>
      <w:r w:rsidRPr="000375A9">
        <w:rPr>
          <w:rFonts w:cstheme="minorHAnsi"/>
        </w:rPr>
        <w:t>Approved Methods and Procedures for E</w:t>
      </w:r>
      <w:r w:rsidR="00F20820">
        <w:rPr>
          <w:rFonts w:cstheme="minorHAnsi"/>
        </w:rPr>
        <w:t xml:space="preserve">lectronic </w:t>
      </w:r>
      <w:r w:rsidRPr="000375A9">
        <w:rPr>
          <w:rFonts w:cstheme="minorHAnsi"/>
        </w:rPr>
        <w:t>signatures</w:t>
      </w:r>
    </w:p>
    <w:bookmarkEnd w:id="1"/>
    <w:p w14:paraId="66CA36F0" w14:textId="5D4438D0" w:rsidR="00A92221" w:rsidRPr="000375A9" w:rsidRDefault="000375A9" w:rsidP="00A56439">
      <w:pPr>
        <w:rPr>
          <w:rFonts w:cstheme="minorHAnsi"/>
        </w:rPr>
      </w:pPr>
      <w:r w:rsidRPr="000375A9">
        <w:rPr>
          <w:rFonts w:cstheme="minorHAnsi"/>
        </w:rPr>
        <w:t xml:space="preserve">The following </w:t>
      </w:r>
      <w:r w:rsidR="00F20820">
        <w:rPr>
          <w:rFonts w:cstheme="minorHAnsi"/>
        </w:rPr>
        <w:t>electronic (</w:t>
      </w:r>
      <w:r w:rsidRPr="000375A9">
        <w:rPr>
          <w:rFonts w:cstheme="minorHAnsi"/>
        </w:rPr>
        <w:t>e-signature</w:t>
      </w:r>
      <w:r w:rsidR="00F20820">
        <w:rPr>
          <w:rFonts w:cstheme="minorHAnsi"/>
        </w:rPr>
        <w:t>)</w:t>
      </w:r>
      <w:r w:rsidRPr="000375A9">
        <w:rPr>
          <w:rFonts w:cstheme="minorHAnsi"/>
        </w:rPr>
        <w:t xml:space="preserve"> methods may be utilized for University transactions:</w:t>
      </w:r>
    </w:p>
    <w:p w14:paraId="76AA8F51" w14:textId="77777777" w:rsidR="00B16EFA" w:rsidRPr="000375A9" w:rsidRDefault="00B16EFA" w:rsidP="00B16EF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outlineLvl w:val="4"/>
        <w:rPr>
          <w:rFonts w:eastAsia="Times New Roman" w:cstheme="minorHAnsi"/>
          <w:caps/>
          <w:color w:val="292929"/>
        </w:rPr>
      </w:pPr>
      <w:r w:rsidRPr="000375A9">
        <w:rPr>
          <w:rFonts w:eastAsia="Times New Roman" w:cstheme="minorHAnsi"/>
          <w:caps/>
          <w:color w:val="292929"/>
        </w:rPr>
        <w:t>SOFTWARE PROGRAM</w:t>
      </w:r>
      <w:r>
        <w:rPr>
          <w:rFonts w:eastAsia="Times New Roman" w:cstheme="minorHAnsi"/>
          <w:caps/>
          <w:color w:val="292929"/>
        </w:rPr>
        <w:t xml:space="preserve"> </w:t>
      </w:r>
      <w:r>
        <w:rPr>
          <w:rFonts w:eastAsia="Times New Roman" w:cstheme="minorHAnsi"/>
          <w:color w:val="292929"/>
        </w:rPr>
        <w:t>(i.e., DocuSign, Adobe Sign)</w:t>
      </w:r>
    </w:p>
    <w:p w14:paraId="0849197B" w14:textId="77777777" w:rsidR="00B16EFA" w:rsidRPr="000375A9" w:rsidRDefault="00B16EFA" w:rsidP="00B16EFA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>Any type of e-signature may be created through a software program if all the following criteria are met:</w:t>
      </w:r>
    </w:p>
    <w:p w14:paraId="77632B51" w14:textId="77777777" w:rsidR="00B16EFA" w:rsidRPr="000375A9" w:rsidRDefault="00B16EFA" w:rsidP="00B16EFA">
      <w:pPr>
        <w:numPr>
          <w:ilvl w:val="0"/>
          <w:numId w:val="9"/>
        </w:numPr>
        <w:spacing w:after="0" w:line="336" w:lineRule="atLeast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>The software system tracks the signature process;</w:t>
      </w:r>
    </w:p>
    <w:p w14:paraId="3281C600" w14:textId="77777777" w:rsidR="00B16EFA" w:rsidRPr="000375A9" w:rsidRDefault="00B16EFA" w:rsidP="00B16EFA">
      <w:pPr>
        <w:numPr>
          <w:ilvl w:val="0"/>
          <w:numId w:val="9"/>
        </w:numPr>
        <w:spacing w:after="0" w:line="336" w:lineRule="atLeast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>The software system logically associates all the signed record’s components, such as the identity of the signer and the date and time of signature;</w:t>
      </w:r>
    </w:p>
    <w:p w14:paraId="3795C657" w14:textId="77777777" w:rsidR="00B16EFA" w:rsidRPr="000375A9" w:rsidRDefault="00B16EFA" w:rsidP="00B16EFA">
      <w:pPr>
        <w:numPr>
          <w:ilvl w:val="0"/>
          <w:numId w:val="9"/>
        </w:numPr>
        <w:spacing w:after="0" w:line="336" w:lineRule="atLeast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>The circumstances surrounding the creation of the signature tend to validate that the signature was in fact affixed by the individual whose signature is represented to be on the document; and</w:t>
      </w:r>
    </w:p>
    <w:p w14:paraId="07E6D75E" w14:textId="0D1A15DC" w:rsidR="00B16EFA" w:rsidRPr="000375A9" w:rsidRDefault="00B16EFA" w:rsidP="00B16EFA">
      <w:pPr>
        <w:numPr>
          <w:ilvl w:val="0"/>
          <w:numId w:val="9"/>
        </w:numPr>
        <w:spacing w:after="0" w:line="336" w:lineRule="atLeast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 xml:space="preserve">The e-signed document is retained in its entirety for </w:t>
      </w:r>
      <w:r w:rsidR="00F20820">
        <w:rPr>
          <w:rFonts w:eastAsia="Times New Roman" w:cstheme="minorHAnsi"/>
          <w:color w:val="292929"/>
        </w:rPr>
        <w:t>the University’s</w:t>
      </w:r>
      <w:r w:rsidRPr="000375A9">
        <w:rPr>
          <w:rFonts w:eastAsia="Times New Roman" w:cstheme="minorHAnsi"/>
          <w:color w:val="292929"/>
        </w:rPr>
        <w:t xml:space="preserve"> records.</w:t>
      </w:r>
    </w:p>
    <w:p w14:paraId="3DE0E9DF" w14:textId="77777777" w:rsidR="000375A9" w:rsidRPr="000375A9" w:rsidRDefault="000375A9" w:rsidP="000375A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outlineLvl w:val="4"/>
        <w:rPr>
          <w:rFonts w:eastAsia="Times New Roman" w:cstheme="minorHAnsi"/>
          <w:caps/>
          <w:color w:val="292929"/>
        </w:rPr>
      </w:pPr>
      <w:r w:rsidRPr="000375A9">
        <w:rPr>
          <w:rFonts w:eastAsia="Times New Roman" w:cstheme="minorHAnsi"/>
          <w:caps/>
          <w:color w:val="292929"/>
        </w:rPr>
        <w:t>PIN OR PASSWORD</w:t>
      </w:r>
    </w:p>
    <w:p w14:paraId="7878D6BE" w14:textId="77777777" w:rsidR="000375A9" w:rsidRPr="000375A9" w:rsidRDefault="000375A9" w:rsidP="000375A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>An e-signature created through use of a personal identification number (PIN) or password, if all the following criteria are met:</w:t>
      </w:r>
    </w:p>
    <w:p w14:paraId="4ED322D8" w14:textId="77777777" w:rsidR="000375A9" w:rsidRPr="000375A9" w:rsidRDefault="000375A9" w:rsidP="000375A9">
      <w:pPr>
        <w:numPr>
          <w:ilvl w:val="0"/>
          <w:numId w:val="6"/>
        </w:numPr>
        <w:spacing w:after="0" w:line="336" w:lineRule="atLeast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>Information is available that tends to validate that the e-signature was affixed by the individual represented to be the person completing the form or document (e.g., the PIN and/or password are created and maintained in a secure fashion); and</w:t>
      </w:r>
    </w:p>
    <w:p w14:paraId="14ECA0FF" w14:textId="72100F4A" w:rsidR="000375A9" w:rsidRPr="000375A9" w:rsidRDefault="000375A9" w:rsidP="000375A9">
      <w:pPr>
        <w:numPr>
          <w:ilvl w:val="0"/>
          <w:numId w:val="6"/>
        </w:numPr>
        <w:spacing w:after="0" w:line="336" w:lineRule="atLeast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 xml:space="preserve">The e-signed document is retained in its entirety for </w:t>
      </w:r>
      <w:r w:rsidR="00F20820">
        <w:rPr>
          <w:rFonts w:eastAsia="Times New Roman" w:cstheme="minorHAnsi"/>
          <w:color w:val="292929"/>
        </w:rPr>
        <w:t>the University’s</w:t>
      </w:r>
      <w:r w:rsidRPr="000375A9">
        <w:rPr>
          <w:rFonts w:eastAsia="Times New Roman" w:cstheme="minorHAnsi"/>
          <w:color w:val="292929"/>
        </w:rPr>
        <w:t xml:space="preserve"> records.</w:t>
      </w:r>
    </w:p>
    <w:p w14:paraId="54E91906" w14:textId="77777777" w:rsidR="000375A9" w:rsidRPr="000375A9" w:rsidRDefault="000375A9" w:rsidP="000375A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outlineLvl w:val="4"/>
        <w:rPr>
          <w:rFonts w:eastAsia="Times New Roman" w:cstheme="minorHAnsi"/>
          <w:caps/>
          <w:color w:val="292929"/>
        </w:rPr>
      </w:pPr>
      <w:r w:rsidRPr="000375A9">
        <w:rPr>
          <w:rFonts w:eastAsia="Times New Roman" w:cstheme="minorHAnsi"/>
          <w:caps/>
          <w:color w:val="292929"/>
        </w:rPr>
        <w:t>DIGITAL SIGNATURE</w:t>
      </w:r>
    </w:p>
    <w:p w14:paraId="0D71D279" w14:textId="77777777" w:rsidR="000375A9" w:rsidRPr="000375A9" w:rsidRDefault="000375A9" w:rsidP="000375A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>A digital signature, if all the following criteria are met:</w:t>
      </w:r>
    </w:p>
    <w:p w14:paraId="62A436E2" w14:textId="77777777" w:rsidR="000375A9" w:rsidRPr="000375A9" w:rsidRDefault="000375A9" w:rsidP="000375A9">
      <w:pPr>
        <w:numPr>
          <w:ilvl w:val="0"/>
          <w:numId w:val="8"/>
        </w:numPr>
        <w:spacing w:after="0" w:line="336" w:lineRule="atLeast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>A private user signing key and a public validation key is used to verify that the document was not altered after signing.</w:t>
      </w:r>
    </w:p>
    <w:p w14:paraId="50DA6E84" w14:textId="77777777" w:rsidR="000375A9" w:rsidRPr="000375A9" w:rsidRDefault="000375A9" w:rsidP="000375A9">
      <w:pPr>
        <w:numPr>
          <w:ilvl w:val="0"/>
          <w:numId w:val="8"/>
        </w:numPr>
        <w:spacing w:after="0" w:line="336" w:lineRule="atLeast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>The public key is issued by a certification authority that binds individuals to private keys and issues and manages certificates.</w:t>
      </w:r>
    </w:p>
    <w:p w14:paraId="66CEA5CD" w14:textId="77777777" w:rsidR="000375A9" w:rsidRPr="000375A9" w:rsidRDefault="000375A9" w:rsidP="000375A9">
      <w:pPr>
        <w:numPr>
          <w:ilvl w:val="0"/>
          <w:numId w:val="8"/>
        </w:numPr>
        <w:spacing w:after="0" w:line="336" w:lineRule="atLeast"/>
        <w:textAlignment w:val="baseline"/>
        <w:rPr>
          <w:rFonts w:eastAsia="Times New Roman" w:cstheme="minorHAnsi"/>
          <w:color w:val="292929"/>
        </w:rPr>
      </w:pPr>
      <w:r w:rsidRPr="000375A9">
        <w:rPr>
          <w:rFonts w:eastAsia="Times New Roman" w:cstheme="minorHAnsi"/>
          <w:color w:val="292929"/>
        </w:rPr>
        <w:t>The signature is indicated by a unique mark (called a “signed hash”).</w:t>
      </w:r>
    </w:p>
    <w:p w14:paraId="20BBA03C" w14:textId="3E204FE1" w:rsidR="000375A9" w:rsidRPr="000375A9" w:rsidRDefault="000375A9" w:rsidP="000375A9">
      <w:pPr>
        <w:pStyle w:val="NormalWeb"/>
        <w:textAlignment w:val="baseline"/>
        <w:rPr>
          <w:rFonts w:asciiTheme="minorHAnsi" w:hAnsiTheme="minorHAnsi" w:cstheme="minorHAnsi"/>
          <w:color w:val="292929"/>
          <w:sz w:val="22"/>
          <w:szCs w:val="22"/>
        </w:rPr>
      </w:pPr>
      <w:r w:rsidRPr="000375A9">
        <w:rPr>
          <w:rFonts w:asciiTheme="minorHAnsi" w:hAnsiTheme="minorHAnsi" w:cstheme="minorHAnsi"/>
          <w:color w:val="292929"/>
          <w:sz w:val="22"/>
          <w:szCs w:val="22"/>
        </w:rPr>
        <w:t>Contact</w:t>
      </w:r>
      <w:r>
        <w:rPr>
          <w:rFonts w:asciiTheme="minorHAnsi" w:hAnsiTheme="minorHAnsi" w:cstheme="minorHAnsi"/>
          <w:color w:val="292929"/>
          <w:sz w:val="22"/>
          <w:szCs w:val="22"/>
        </w:rPr>
        <w:t xml:space="preserve"> </w:t>
      </w:r>
      <w:r w:rsidR="00F20820">
        <w:rPr>
          <w:rFonts w:asciiTheme="minorHAnsi" w:hAnsiTheme="minorHAnsi" w:cstheme="minorHAnsi"/>
          <w:color w:val="292929"/>
          <w:sz w:val="22"/>
          <w:szCs w:val="22"/>
        </w:rPr>
        <w:t>the University’s</w:t>
      </w:r>
      <w:r w:rsidRPr="000375A9">
        <w:rPr>
          <w:rFonts w:asciiTheme="minorHAnsi" w:hAnsiTheme="minorHAnsi" w:cstheme="minorHAnsi"/>
          <w:color w:val="292929"/>
          <w:sz w:val="22"/>
          <w:szCs w:val="22"/>
        </w:rPr>
        <w:t xml:space="preserve"> IT </w:t>
      </w:r>
      <w:r w:rsidR="00F20820">
        <w:rPr>
          <w:rFonts w:asciiTheme="minorHAnsi" w:hAnsiTheme="minorHAnsi" w:cstheme="minorHAnsi"/>
          <w:color w:val="292929"/>
          <w:sz w:val="22"/>
          <w:szCs w:val="22"/>
        </w:rPr>
        <w:t xml:space="preserve">department </w:t>
      </w:r>
      <w:r w:rsidRPr="000375A9">
        <w:rPr>
          <w:rFonts w:asciiTheme="minorHAnsi" w:hAnsiTheme="minorHAnsi" w:cstheme="minorHAnsi"/>
          <w:color w:val="292929"/>
          <w:sz w:val="22"/>
          <w:szCs w:val="22"/>
        </w:rPr>
        <w:t>regarding allowable software programs for creating e-signatures or to review potential software programs.</w:t>
      </w:r>
    </w:p>
    <w:p w14:paraId="58FEF3D0" w14:textId="77777777" w:rsidR="000375A9" w:rsidRPr="000375A9" w:rsidRDefault="000375A9" w:rsidP="00DF6049">
      <w:pPr>
        <w:pStyle w:val="Heading5"/>
        <w:textAlignment w:val="baseline"/>
        <w:rPr>
          <w:rFonts w:asciiTheme="minorHAnsi" w:hAnsiTheme="minorHAnsi" w:cstheme="minorHAnsi"/>
          <w:b w:val="0"/>
          <w:bCs w:val="0"/>
          <w:caps/>
          <w:color w:val="292929"/>
          <w:sz w:val="22"/>
          <w:szCs w:val="22"/>
        </w:rPr>
      </w:pPr>
      <w:r w:rsidRPr="000375A9">
        <w:rPr>
          <w:rFonts w:asciiTheme="minorHAnsi" w:hAnsiTheme="minorHAnsi" w:cstheme="minorHAnsi"/>
          <w:b w:val="0"/>
          <w:bCs w:val="0"/>
          <w:caps/>
          <w:color w:val="292929"/>
          <w:sz w:val="22"/>
          <w:szCs w:val="22"/>
        </w:rPr>
        <w:t>SPECIFIC TRANSACTIONS</w:t>
      </w:r>
    </w:p>
    <w:p w14:paraId="47DC607B" w14:textId="5ED51E0C" w:rsidR="000375A9" w:rsidRPr="000375A9" w:rsidRDefault="000375A9" w:rsidP="000375A9">
      <w:pPr>
        <w:pStyle w:val="NormalWeb"/>
        <w:textAlignment w:val="baseline"/>
        <w:rPr>
          <w:rFonts w:asciiTheme="minorHAnsi" w:hAnsiTheme="minorHAnsi" w:cstheme="minorHAnsi"/>
          <w:color w:val="292929"/>
          <w:sz w:val="22"/>
          <w:szCs w:val="22"/>
        </w:rPr>
      </w:pPr>
      <w:r w:rsidRPr="000375A9">
        <w:rPr>
          <w:rFonts w:asciiTheme="minorHAnsi" w:hAnsiTheme="minorHAnsi" w:cstheme="minorHAnsi"/>
          <w:color w:val="292929"/>
          <w:sz w:val="22"/>
          <w:szCs w:val="22"/>
        </w:rPr>
        <w:t xml:space="preserve">The division of Finance and Administration and </w:t>
      </w:r>
      <w:r w:rsidR="00F20820">
        <w:rPr>
          <w:rFonts w:asciiTheme="minorHAnsi" w:hAnsiTheme="minorHAnsi" w:cstheme="minorHAnsi"/>
          <w:color w:val="292929"/>
          <w:sz w:val="22"/>
          <w:szCs w:val="22"/>
        </w:rPr>
        <w:t xml:space="preserve">the department of </w:t>
      </w:r>
      <w:r w:rsidRPr="000375A9">
        <w:rPr>
          <w:rFonts w:asciiTheme="minorHAnsi" w:hAnsiTheme="minorHAnsi" w:cstheme="minorHAnsi"/>
          <w:color w:val="292929"/>
          <w:sz w:val="22"/>
          <w:szCs w:val="22"/>
        </w:rPr>
        <w:t>Information Technology may recommend or require the use of specific e-signature methods for specific transactions based upon the levels of risk involved (e.g., amount of money at issue).</w:t>
      </w:r>
    </w:p>
    <w:p w14:paraId="6C6E3A6E" w14:textId="77777777" w:rsidR="000375A9" w:rsidRPr="000375A9" w:rsidRDefault="000375A9" w:rsidP="00A56439">
      <w:pPr>
        <w:rPr>
          <w:rFonts w:cstheme="minorHAnsi"/>
        </w:rPr>
      </w:pPr>
    </w:p>
    <w:sectPr w:rsidR="000375A9" w:rsidRPr="000375A9" w:rsidSect="00DF6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E22"/>
    <w:multiLevelType w:val="multilevel"/>
    <w:tmpl w:val="873EF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438B"/>
    <w:multiLevelType w:val="multilevel"/>
    <w:tmpl w:val="D4D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852EF"/>
    <w:multiLevelType w:val="hybridMultilevel"/>
    <w:tmpl w:val="AAB8C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24FF"/>
    <w:multiLevelType w:val="multilevel"/>
    <w:tmpl w:val="FCE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2287B"/>
    <w:multiLevelType w:val="multilevel"/>
    <w:tmpl w:val="7A68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F75A5"/>
    <w:multiLevelType w:val="multilevel"/>
    <w:tmpl w:val="28E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80E42"/>
    <w:multiLevelType w:val="hybridMultilevel"/>
    <w:tmpl w:val="A418DED4"/>
    <w:lvl w:ilvl="0" w:tplc="A50A19A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B31"/>
    <w:multiLevelType w:val="multilevel"/>
    <w:tmpl w:val="3F54D6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34942"/>
    <w:multiLevelType w:val="multilevel"/>
    <w:tmpl w:val="61C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770E4"/>
    <w:multiLevelType w:val="multilevel"/>
    <w:tmpl w:val="367A2E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39"/>
    <w:rsid w:val="000375A9"/>
    <w:rsid w:val="002F6CC0"/>
    <w:rsid w:val="008B627C"/>
    <w:rsid w:val="00A56439"/>
    <w:rsid w:val="00A92221"/>
    <w:rsid w:val="00B16EFA"/>
    <w:rsid w:val="00DF6049"/>
    <w:rsid w:val="00F20820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2808"/>
  <w15:chartTrackingRefBased/>
  <w15:docId w15:val="{B2AAD9DA-8A45-4A3F-A97B-E8E149C2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75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3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375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Nelson</dc:creator>
  <cp:keywords/>
  <dc:description/>
  <cp:lastModifiedBy>Jaclyn Kerouac</cp:lastModifiedBy>
  <cp:revision>2</cp:revision>
  <dcterms:created xsi:type="dcterms:W3CDTF">2021-04-02T17:49:00Z</dcterms:created>
  <dcterms:modified xsi:type="dcterms:W3CDTF">2021-04-02T17:49:00Z</dcterms:modified>
</cp:coreProperties>
</file>